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E6" w:rsidRPr="00056A28" w:rsidRDefault="00056A28" w:rsidP="00C51FD6">
      <w:pPr>
        <w:pStyle w:val="a3"/>
        <w:spacing w:before="6"/>
        <w:ind w:left="567" w:right="420" w:firstLine="284"/>
        <w:jc w:val="both"/>
        <w:rPr>
          <w:rStyle w:val="anegp0gi0b9av8jahpyh"/>
          <w:b/>
        </w:rPr>
      </w:pPr>
      <w:r w:rsidRPr="00056A28">
        <w:rPr>
          <w:rStyle w:val="anegp0gi0b9av8jahpyh"/>
          <w:b/>
        </w:rPr>
        <w:t>CONSENT</w:t>
      </w:r>
      <w:r w:rsidRPr="00056A28">
        <w:rPr>
          <w:b/>
        </w:rPr>
        <w:t xml:space="preserve"> to </w:t>
      </w:r>
      <w:r w:rsidRPr="00056A28">
        <w:rPr>
          <w:rStyle w:val="anegp0gi0b9av8jahpyh"/>
          <w:b/>
        </w:rPr>
        <w:t>the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processing</w:t>
      </w:r>
      <w:r w:rsidRPr="00056A28">
        <w:rPr>
          <w:b/>
        </w:rPr>
        <w:t xml:space="preserve"> of </w:t>
      </w:r>
      <w:r w:rsidRPr="00056A28">
        <w:rPr>
          <w:rStyle w:val="anegp0gi0b9av8jahpyh"/>
          <w:b/>
        </w:rPr>
        <w:t>personal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data</w:t>
      </w:r>
      <w:r w:rsidRPr="00056A28">
        <w:rPr>
          <w:b/>
        </w:rPr>
        <w:t xml:space="preserve"> of the </w:t>
      </w:r>
      <w:r w:rsidRPr="00056A28">
        <w:rPr>
          <w:rStyle w:val="anegp0gi0b9av8jahpyh"/>
          <w:b/>
        </w:rPr>
        <w:t>participant</w:t>
      </w:r>
      <w:r w:rsidRPr="00056A28">
        <w:rPr>
          <w:b/>
        </w:rPr>
        <w:t xml:space="preserve"> of the </w:t>
      </w:r>
      <w:r w:rsidRPr="00056A28">
        <w:rPr>
          <w:rStyle w:val="anegp0gi0b9av8jahpyh"/>
          <w:b/>
        </w:rPr>
        <w:t>event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on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my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behalf</w:t>
      </w:r>
    </w:p>
    <w:p w:rsidR="00056A28" w:rsidRPr="00056A28" w:rsidRDefault="00056A28" w:rsidP="00C51FD6">
      <w:pPr>
        <w:pStyle w:val="a3"/>
        <w:spacing w:before="6"/>
        <w:ind w:left="567" w:right="420" w:firstLine="284"/>
        <w:jc w:val="both"/>
        <w:rPr>
          <w:b/>
          <w:sz w:val="23"/>
        </w:rPr>
      </w:pPr>
    </w:p>
    <w:p w:rsidR="00C35CE6" w:rsidRPr="00056A28" w:rsidRDefault="00056A28" w:rsidP="00C51FD6">
      <w:pPr>
        <w:pStyle w:val="a3"/>
        <w:spacing w:before="11"/>
        <w:ind w:left="567" w:right="420" w:firstLine="284"/>
        <w:jc w:val="both"/>
      </w:pPr>
      <w:r>
        <w:rPr>
          <w:rStyle w:val="anegp0gi0b9av8jahpyh"/>
        </w:rPr>
        <w:t>I</w:t>
      </w:r>
      <w:r>
        <w:t xml:space="preserve"> </w:t>
      </w:r>
      <w:r w:rsidRPr="00056A28">
        <w:rPr>
          <w:rStyle w:val="anegp0gi0b9av8jahpyh"/>
          <w:b/>
        </w:rPr>
        <w:t>make</w:t>
      </w:r>
      <w:r w:rsidRPr="00056A28">
        <w:rPr>
          <w:b/>
        </w:rPr>
        <w:t xml:space="preserve"> a </w:t>
      </w:r>
      <w:r w:rsidRPr="00056A28">
        <w:rPr>
          <w:rStyle w:val="anegp0gi0b9av8jahpyh"/>
          <w:b/>
        </w:rPr>
        <w:t>decision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to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provide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my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personal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data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and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consent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to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their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processing</w:t>
      </w:r>
      <w:r>
        <w:t xml:space="preserve"> to the </w:t>
      </w:r>
      <w:r>
        <w:rPr>
          <w:rStyle w:val="anegp0gi0b9av8jahpyh"/>
        </w:rPr>
        <w:t>National</w:t>
      </w:r>
      <w:r>
        <w:t xml:space="preserve"> </w:t>
      </w:r>
      <w:r>
        <w:rPr>
          <w:rStyle w:val="anegp0gi0b9av8jahpyh"/>
        </w:rPr>
        <w:t>Association</w:t>
      </w:r>
      <w:r>
        <w:t xml:space="preserve"> for </w:t>
      </w:r>
      <w:r>
        <w:rPr>
          <w:rStyle w:val="anegp0gi0b9av8jahpyh"/>
        </w:rPr>
        <w:t>International</w:t>
      </w:r>
      <w:r>
        <w:t xml:space="preserve"> </w:t>
      </w:r>
      <w:r>
        <w:rPr>
          <w:rStyle w:val="anegp0gi0b9av8jahpyh"/>
        </w:rPr>
        <w:t>Information</w:t>
      </w:r>
      <w:r>
        <w:t xml:space="preserve"> </w:t>
      </w:r>
      <w:r>
        <w:rPr>
          <w:rStyle w:val="anegp0gi0b9av8jahpyh"/>
        </w:rPr>
        <w:t>Security</w:t>
      </w:r>
      <w:r>
        <w:t xml:space="preserve"> </w:t>
      </w:r>
      <w:r>
        <w:rPr>
          <w:rStyle w:val="anegp0gi0b9av8jahpyh"/>
        </w:rPr>
        <w:t>(NA</w:t>
      </w:r>
      <w:r>
        <w:rPr>
          <w:rStyle w:val="anegp0gi0b9av8jahpyh"/>
        </w:rPr>
        <w:t>IIS</w:t>
      </w:r>
      <w:r>
        <w:rPr>
          <w:rStyle w:val="anegp0gi0b9av8jahpyh"/>
        </w:rPr>
        <w:t>)</w:t>
      </w:r>
      <w:r>
        <w:t xml:space="preserve"> </w:t>
      </w:r>
      <w:r>
        <w:rPr>
          <w:rStyle w:val="anegp0gi0b9av8jahpyh"/>
        </w:rPr>
        <w:t>-119192</w:t>
      </w:r>
      <w:r>
        <w:t xml:space="preserve"> </w:t>
      </w:r>
      <w:r>
        <w:rPr>
          <w:rStyle w:val="anegp0gi0b9av8jahpyh"/>
        </w:rPr>
        <w:t>Moscow,</w:t>
      </w:r>
      <w:r>
        <w:t xml:space="preserve"> </w:t>
      </w:r>
      <w:proofErr w:type="spellStart"/>
      <w:r>
        <w:rPr>
          <w:rStyle w:val="anegp0gi0b9av8jahpyh"/>
        </w:rPr>
        <w:t>Michurinsky</w:t>
      </w:r>
      <w:proofErr w:type="spellEnd"/>
      <w:r>
        <w:t xml:space="preserve"> </w:t>
      </w:r>
      <w:proofErr w:type="spellStart"/>
      <w:r>
        <w:rPr>
          <w:rStyle w:val="anegp0gi0b9av8jahpyh"/>
        </w:rPr>
        <w:t>ave</w:t>
      </w:r>
      <w:r>
        <w:t>.</w:t>
      </w:r>
      <w:proofErr w:type="spellEnd"/>
      <w:r>
        <w:t xml:space="preserve">, </w:t>
      </w:r>
      <w:r>
        <w:rPr>
          <w:rStyle w:val="anegp0gi0b9av8jahpyh"/>
        </w:rPr>
        <w:t>1,</w:t>
      </w:r>
      <w:r>
        <w:t xml:space="preserve"> room</w:t>
      </w:r>
      <w:r>
        <w:rPr>
          <w:rStyle w:val="anegp0gi0b9av8jahpyh"/>
        </w:rPr>
        <w:t>.4</w:t>
      </w:r>
      <w:r>
        <w:t xml:space="preserve"> </w:t>
      </w:r>
      <w:r>
        <w:rPr>
          <w:rStyle w:val="anegp0gi0b9av8jahpyh"/>
        </w:rPr>
        <w:t>-</w:t>
      </w:r>
      <w:r>
        <w:t xml:space="preserve">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</w:t>
      </w:r>
      <w:r>
        <w:t xml:space="preserve"> </w:t>
      </w:r>
      <w:r>
        <w:rPr>
          <w:rStyle w:val="anegp0gi0b9av8jahpyh"/>
        </w:rPr>
        <w:t>operator.</w:t>
      </w:r>
    </w:p>
    <w:p w:rsidR="00056A28" w:rsidRPr="00056A28" w:rsidRDefault="00056A28" w:rsidP="00C51FD6">
      <w:pPr>
        <w:pStyle w:val="a3"/>
        <w:spacing w:before="7"/>
        <w:ind w:left="567" w:right="420" w:firstLine="284"/>
        <w:jc w:val="both"/>
        <w:rPr>
          <w:b/>
        </w:rPr>
      </w:pPr>
      <w:bookmarkStart w:id="0" w:name="Цель_обработки:"/>
      <w:bookmarkEnd w:id="0"/>
      <w:r w:rsidRPr="00056A28">
        <w:rPr>
          <w:rStyle w:val="anegp0gi0b9av8jahpyh"/>
          <w:b/>
        </w:rPr>
        <w:t>Purpose</w:t>
      </w:r>
      <w:r w:rsidRPr="00056A28">
        <w:rPr>
          <w:b/>
        </w:rPr>
        <w:t xml:space="preserve"> of </w:t>
      </w:r>
      <w:r w:rsidRPr="00056A28">
        <w:rPr>
          <w:rStyle w:val="anegp0gi0b9av8jahpyh"/>
          <w:b/>
        </w:rPr>
        <w:t>processing</w:t>
      </w:r>
      <w:r w:rsidRPr="00056A28">
        <w:rPr>
          <w:b/>
        </w:rPr>
        <w:t>:</w:t>
      </w:r>
    </w:p>
    <w:p w:rsidR="00C35CE6" w:rsidRPr="00056A28" w:rsidRDefault="00056A28" w:rsidP="00C51FD6">
      <w:pPr>
        <w:pStyle w:val="a3"/>
        <w:spacing w:before="7"/>
        <w:ind w:left="567" w:right="420" w:firstLine="284"/>
        <w:jc w:val="both"/>
      </w:pPr>
      <w:r>
        <w:rPr>
          <w:rStyle w:val="anegp0gi0b9av8jahpyh"/>
        </w:rPr>
        <w:t>organization</w:t>
      </w:r>
      <w:r>
        <w:t xml:space="preserve"> of </w:t>
      </w:r>
      <w:r>
        <w:rPr>
          <w:rStyle w:val="anegp0gi0b9av8jahpyh"/>
        </w:rPr>
        <w:t>my</w:t>
      </w:r>
      <w:r>
        <w:t xml:space="preserve"> </w:t>
      </w:r>
      <w:r>
        <w:rPr>
          <w:rStyle w:val="anegp0gi0b9av8jahpyh"/>
        </w:rPr>
        <w:t>admission</w:t>
      </w:r>
      <w:r>
        <w:t xml:space="preserve"> to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territory</w:t>
      </w:r>
      <w:r>
        <w:t xml:space="preserve"> of the </w:t>
      </w:r>
      <w:r>
        <w:rPr>
          <w:rStyle w:val="anegp0gi0b9av8jahpyh"/>
        </w:rPr>
        <w:t>Diplomatic</w:t>
      </w:r>
      <w:r>
        <w:t xml:space="preserve"> </w:t>
      </w:r>
      <w:r>
        <w:rPr>
          <w:rStyle w:val="anegp0gi0b9av8jahpyh"/>
        </w:rPr>
        <w:t>Academy</w:t>
      </w:r>
      <w:r>
        <w:t xml:space="preserve"> of the Ministry of </w:t>
      </w:r>
      <w:r>
        <w:rPr>
          <w:rStyle w:val="anegp0gi0b9av8jahpyh"/>
        </w:rPr>
        <w:t>Foreign</w:t>
      </w:r>
      <w:r>
        <w:t xml:space="preserve"> Affairs of </w:t>
      </w:r>
      <w:r>
        <w:rPr>
          <w:rStyle w:val="anegp0gi0b9av8jahpyh"/>
        </w:rPr>
        <w:t>Russia</w:t>
      </w:r>
      <w:r>
        <w:t xml:space="preserve"> </w:t>
      </w:r>
      <w:r>
        <w:rPr>
          <w:rStyle w:val="anegp0gi0b9av8jahpyh"/>
        </w:rPr>
        <w:t>and/or</w:t>
      </w:r>
      <w:r>
        <w:t xml:space="preserve"> </w:t>
      </w:r>
      <w:r>
        <w:rPr>
          <w:rStyle w:val="anegp0gi0b9av8jahpyh"/>
        </w:rPr>
        <w:t>participation</w:t>
      </w:r>
      <w:r>
        <w:t xml:space="preserve"> </w:t>
      </w:r>
      <w:r>
        <w:rPr>
          <w:rStyle w:val="anegp0gi0b9av8jahpyh"/>
        </w:rPr>
        <w:t>in</w:t>
      </w:r>
      <w:r>
        <w:t xml:space="preserve"> </w:t>
      </w:r>
      <w:r>
        <w:rPr>
          <w:rStyle w:val="anegp0gi0b9av8jahpyh"/>
        </w:rPr>
        <w:t>Events</w:t>
      </w:r>
      <w:r>
        <w:t xml:space="preserve"> </w:t>
      </w:r>
      <w:r>
        <w:rPr>
          <w:rStyle w:val="anegp0gi0b9av8jahpyh"/>
        </w:rPr>
        <w:t>held</w:t>
      </w:r>
      <w:r>
        <w:t xml:space="preserve"> by </w:t>
      </w:r>
      <w:r>
        <w:rPr>
          <w:rStyle w:val="anegp0gi0b9av8jahpyh"/>
        </w:rPr>
        <w:t>NA</w:t>
      </w:r>
      <w:r>
        <w:rPr>
          <w:rStyle w:val="anegp0gi0b9av8jahpyh"/>
        </w:rPr>
        <w:t>IIS</w:t>
      </w:r>
      <w:r>
        <w:rPr>
          <w:rStyle w:val="anegp0gi0b9av8jahpyh"/>
        </w:rPr>
        <w:t>,</w:t>
      </w:r>
      <w:r>
        <w:t xml:space="preserve"> </w:t>
      </w:r>
      <w:r>
        <w:rPr>
          <w:rStyle w:val="anegp0gi0b9av8jahpyh"/>
        </w:rPr>
        <w:t>printing</w:t>
      </w:r>
      <w:r>
        <w:t xml:space="preserve"> of the </w:t>
      </w:r>
      <w:r>
        <w:rPr>
          <w:rStyle w:val="anegp0gi0b9av8jahpyh"/>
        </w:rPr>
        <w:t>badge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Program,</w:t>
      </w:r>
      <w:r>
        <w:t xml:space="preserve"> </w:t>
      </w:r>
      <w:r>
        <w:rPr>
          <w:rStyle w:val="anegp0gi0b9av8jahpyh"/>
        </w:rPr>
        <w:t>access</w:t>
      </w:r>
      <w:r>
        <w:t xml:space="preserve"> </w:t>
      </w:r>
      <w:r>
        <w:rPr>
          <w:rStyle w:val="anegp0gi0b9av8jahpyh"/>
        </w:rPr>
        <w:t>control,</w:t>
      </w:r>
      <w:r>
        <w:t xml:space="preserve"> </w:t>
      </w:r>
      <w:r>
        <w:rPr>
          <w:rStyle w:val="anegp0gi0b9av8jahpyh"/>
        </w:rPr>
        <w:t>registration</w:t>
      </w:r>
      <w:r>
        <w:t xml:space="preserve"> of </w:t>
      </w:r>
      <w:r>
        <w:rPr>
          <w:rStyle w:val="anegp0gi0b9av8jahpyh"/>
        </w:rPr>
        <w:t>visitors</w:t>
      </w:r>
      <w:r w:rsidR="002A1DC9" w:rsidRPr="00056A28">
        <w:t>.</w:t>
      </w:r>
    </w:p>
    <w:p w:rsidR="00C35CE6" w:rsidRPr="00056A28" w:rsidRDefault="00C35CE6" w:rsidP="00C51FD6">
      <w:pPr>
        <w:pStyle w:val="a3"/>
        <w:spacing w:before="4"/>
        <w:ind w:left="567" w:right="420" w:firstLine="284"/>
        <w:jc w:val="both"/>
        <w:rPr>
          <w:sz w:val="23"/>
        </w:rPr>
      </w:pPr>
      <w:bookmarkStart w:id="1" w:name="_GoBack"/>
      <w:bookmarkEnd w:id="1"/>
    </w:p>
    <w:p w:rsidR="00C35CE6" w:rsidRPr="00056A28" w:rsidRDefault="00056A28" w:rsidP="00C51FD6">
      <w:pPr>
        <w:pStyle w:val="2"/>
        <w:ind w:left="567" w:right="420" w:firstLine="284"/>
      </w:pPr>
      <w:bookmarkStart w:id="2" w:name="Перечень_персональных_данных:"/>
      <w:bookmarkEnd w:id="2"/>
      <w:r>
        <w:rPr>
          <w:rStyle w:val="anegp0gi0b9av8jahpyh"/>
        </w:rPr>
        <w:t>List</w:t>
      </w:r>
      <w:r>
        <w:t xml:space="preserve"> of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</w:t>
      </w:r>
      <w:r>
        <w:t>:</w:t>
      </w:r>
    </w:p>
    <w:p w:rsidR="00C35CE6" w:rsidRPr="00056A28" w:rsidRDefault="00056A28" w:rsidP="00C51FD6">
      <w:pPr>
        <w:pStyle w:val="a3"/>
        <w:spacing w:before="2"/>
        <w:ind w:left="567" w:right="420" w:firstLine="284"/>
        <w:jc w:val="both"/>
        <w:rPr>
          <w:sz w:val="23"/>
        </w:rPr>
      </w:pPr>
      <w:r>
        <w:rPr>
          <w:rStyle w:val="anegp0gi0b9av8jahpyh"/>
        </w:rPr>
        <w:t>citizenship;</w:t>
      </w:r>
      <w:r>
        <w:t xml:space="preserve"> </w:t>
      </w:r>
      <w:r>
        <w:rPr>
          <w:rStyle w:val="anegp0gi0b9av8jahpyh"/>
        </w:rPr>
        <w:t>surname;</w:t>
      </w:r>
      <w:r>
        <w:t xml:space="preserve"> first </w:t>
      </w:r>
      <w:r>
        <w:rPr>
          <w:rStyle w:val="anegp0gi0b9av8jahpyh"/>
        </w:rPr>
        <w:t>name;</w:t>
      </w:r>
      <w:r>
        <w:t xml:space="preserve"> </w:t>
      </w:r>
      <w:r>
        <w:rPr>
          <w:rStyle w:val="anegp0gi0b9av8jahpyh"/>
        </w:rPr>
        <w:t>organization</w:t>
      </w:r>
      <w:r>
        <w:t xml:space="preserve"> </w:t>
      </w:r>
      <w:r>
        <w:rPr>
          <w:rStyle w:val="anegp0gi0b9av8jahpyh"/>
        </w:rPr>
        <w:t>name;</w:t>
      </w:r>
      <w:r>
        <w:t xml:space="preserve"> </w:t>
      </w:r>
      <w:r>
        <w:rPr>
          <w:rStyle w:val="anegp0gi0b9av8jahpyh"/>
        </w:rPr>
        <w:t>position;</w:t>
      </w:r>
      <w:r>
        <w:t xml:space="preserve"> </w:t>
      </w:r>
      <w:r>
        <w:rPr>
          <w:rStyle w:val="anegp0gi0b9av8jahpyh"/>
        </w:rPr>
        <w:t>e-mail;</w:t>
      </w:r>
      <w:r>
        <w:t xml:space="preserve"> </w:t>
      </w:r>
      <w:r>
        <w:rPr>
          <w:rStyle w:val="anegp0gi0b9av8jahpyh"/>
        </w:rPr>
        <w:t>phone</w:t>
      </w:r>
      <w:r>
        <w:t xml:space="preserve"> number</w:t>
      </w:r>
      <w:r>
        <w:rPr>
          <w:rStyle w:val="anegp0gi0b9av8jahpyh"/>
        </w:rPr>
        <w:t>.</w:t>
      </w:r>
    </w:p>
    <w:p w:rsidR="00056A28" w:rsidRPr="00056A28" w:rsidRDefault="00056A28" w:rsidP="00C51FD6">
      <w:pPr>
        <w:pStyle w:val="a3"/>
        <w:ind w:left="567" w:right="420" w:firstLine="284"/>
        <w:jc w:val="both"/>
        <w:rPr>
          <w:b/>
        </w:rPr>
      </w:pPr>
      <w:bookmarkStart w:id="3" w:name="Перечень_действий_с_персональными_данным"/>
      <w:bookmarkEnd w:id="3"/>
      <w:r w:rsidRPr="00056A28">
        <w:rPr>
          <w:rStyle w:val="anegp0gi0b9av8jahpyh"/>
          <w:b/>
        </w:rPr>
        <w:t>List</w:t>
      </w:r>
      <w:r w:rsidRPr="00056A28">
        <w:rPr>
          <w:b/>
        </w:rPr>
        <w:t xml:space="preserve"> of </w:t>
      </w:r>
      <w:r w:rsidRPr="00056A28">
        <w:rPr>
          <w:rStyle w:val="anegp0gi0b9av8jahpyh"/>
          <w:b/>
        </w:rPr>
        <w:t>actions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with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personal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data</w:t>
      </w:r>
      <w:r w:rsidRPr="00056A28">
        <w:rPr>
          <w:b/>
        </w:rPr>
        <w:t>:</w:t>
      </w:r>
    </w:p>
    <w:p w:rsidR="00C35CE6" w:rsidRPr="00056A28" w:rsidRDefault="00056A28" w:rsidP="00C51FD6">
      <w:pPr>
        <w:pStyle w:val="a3"/>
        <w:spacing w:before="4"/>
        <w:ind w:left="567" w:right="420" w:firstLine="284"/>
        <w:jc w:val="both"/>
        <w:rPr>
          <w:sz w:val="20"/>
        </w:rPr>
      </w:pPr>
      <w:r>
        <w:rPr>
          <w:rStyle w:val="anegp0gi0b9av8jahpyh"/>
        </w:rPr>
        <w:t>collection,</w:t>
      </w:r>
      <w:r>
        <w:t xml:space="preserve"> </w:t>
      </w:r>
      <w:r>
        <w:rPr>
          <w:rStyle w:val="anegp0gi0b9av8jahpyh"/>
        </w:rPr>
        <w:t>recording,</w:t>
      </w:r>
      <w:r>
        <w:t xml:space="preserve"> </w:t>
      </w:r>
      <w:r>
        <w:rPr>
          <w:rStyle w:val="anegp0gi0b9av8jahpyh"/>
        </w:rPr>
        <w:t>systematization,</w:t>
      </w:r>
      <w:r>
        <w:t xml:space="preserve"> </w:t>
      </w:r>
      <w:r>
        <w:rPr>
          <w:rStyle w:val="anegp0gi0b9av8jahpyh"/>
        </w:rPr>
        <w:t>accumulation,</w:t>
      </w:r>
      <w:r>
        <w:t xml:space="preserve"> </w:t>
      </w:r>
      <w:r>
        <w:rPr>
          <w:rStyle w:val="anegp0gi0b9av8jahpyh"/>
        </w:rPr>
        <w:t>storage,</w:t>
      </w:r>
      <w:r>
        <w:t xml:space="preserve"> </w:t>
      </w:r>
      <w:r>
        <w:rPr>
          <w:rStyle w:val="anegp0gi0b9av8jahpyh"/>
        </w:rPr>
        <w:t>clarification</w:t>
      </w:r>
      <w:r>
        <w:t xml:space="preserve"> </w:t>
      </w:r>
      <w:r>
        <w:rPr>
          <w:rStyle w:val="anegp0gi0b9av8jahpyh"/>
        </w:rPr>
        <w:t>(updating,</w:t>
      </w:r>
      <w:r>
        <w:t xml:space="preserve"> </w:t>
      </w:r>
      <w:r>
        <w:rPr>
          <w:rStyle w:val="anegp0gi0b9av8jahpyh"/>
        </w:rPr>
        <w:t>modification),</w:t>
      </w:r>
      <w:r>
        <w:t xml:space="preserve"> </w:t>
      </w:r>
      <w:r>
        <w:rPr>
          <w:rStyle w:val="anegp0gi0b9av8jahpyh"/>
        </w:rPr>
        <w:t>extraction,</w:t>
      </w:r>
      <w:r>
        <w:t xml:space="preserve"> </w:t>
      </w:r>
      <w:r>
        <w:rPr>
          <w:rStyle w:val="anegp0gi0b9av8jahpyh"/>
        </w:rPr>
        <w:t>use,</w:t>
      </w:r>
      <w:r>
        <w:t xml:space="preserve"> </w:t>
      </w:r>
      <w:r>
        <w:rPr>
          <w:rStyle w:val="anegp0gi0b9av8jahpyh"/>
        </w:rPr>
        <w:t>depersonalization,</w:t>
      </w:r>
      <w:r>
        <w:t xml:space="preserve"> </w:t>
      </w:r>
      <w:r>
        <w:rPr>
          <w:rStyle w:val="anegp0gi0b9av8jahpyh"/>
        </w:rPr>
        <w:t>blocking,</w:t>
      </w:r>
      <w:r>
        <w:t xml:space="preserve"> </w:t>
      </w:r>
      <w:r>
        <w:rPr>
          <w:rStyle w:val="anegp0gi0b9av8jahpyh"/>
        </w:rPr>
        <w:t>deletion,</w:t>
      </w:r>
      <w:r>
        <w:t xml:space="preserve"> </w:t>
      </w:r>
      <w:r>
        <w:rPr>
          <w:rStyle w:val="anegp0gi0b9av8jahpyh"/>
        </w:rPr>
        <w:t>destruction</w:t>
      </w:r>
      <w:r>
        <w:t xml:space="preserve"> of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data,</w:t>
      </w:r>
      <w:r>
        <w:t xml:space="preserve"> </w:t>
      </w:r>
      <w:r>
        <w:rPr>
          <w:rStyle w:val="anegp0gi0b9av8jahpyh"/>
        </w:rPr>
        <w:t>transfer</w:t>
      </w:r>
      <w:r>
        <w:t xml:space="preserve"> </w:t>
      </w:r>
      <w:r>
        <w:rPr>
          <w:rStyle w:val="anegp0gi0b9av8jahpyh"/>
        </w:rPr>
        <w:t>(provision,</w:t>
      </w:r>
      <w:r>
        <w:t xml:space="preserve"> </w:t>
      </w:r>
      <w:r>
        <w:rPr>
          <w:rStyle w:val="anegp0gi0b9av8jahpyh"/>
        </w:rPr>
        <w:t>access)</w:t>
      </w:r>
      <w:r>
        <w:t xml:space="preserve"> </w:t>
      </w:r>
      <w:r>
        <w:rPr>
          <w:rStyle w:val="anegp0gi0b9av8jahpyh"/>
        </w:rPr>
        <w:t>using</w:t>
      </w:r>
      <w:r>
        <w:t xml:space="preserve"> </w:t>
      </w:r>
      <w:r>
        <w:rPr>
          <w:rStyle w:val="anegp0gi0b9av8jahpyh"/>
        </w:rPr>
        <w:t>automation</w:t>
      </w:r>
      <w:r>
        <w:t xml:space="preserve"> </w:t>
      </w:r>
      <w:r>
        <w:rPr>
          <w:rStyle w:val="anegp0gi0b9av8jahpyh"/>
        </w:rPr>
        <w:t>tools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without</w:t>
      </w:r>
      <w:r>
        <w:t xml:space="preserve"> the </w:t>
      </w:r>
      <w:r>
        <w:rPr>
          <w:rStyle w:val="anegp0gi0b9av8jahpyh"/>
        </w:rPr>
        <w:t>use</w:t>
      </w:r>
      <w:r>
        <w:t xml:space="preserve"> of </w:t>
      </w:r>
      <w:r>
        <w:rPr>
          <w:rStyle w:val="anegp0gi0b9av8jahpyh"/>
        </w:rPr>
        <w:t>such</w:t>
      </w:r>
      <w:r>
        <w:t xml:space="preserve"> </w:t>
      </w:r>
      <w:r>
        <w:rPr>
          <w:rStyle w:val="anegp0gi0b9av8jahpyh"/>
        </w:rPr>
        <w:t>tools.</w:t>
      </w:r>
    </w:p>
    <w:p w:rsidR="00C35CE6" w:rsidRPr="00056A28" w:rsidRDefault="00056A28" w:rsidP="00C51FD6">
      <w:pPr>
        <w:pStyle w:val="a3"/>
        <w:spacing w:before="3"/>
        <w:ind w:left="567" w:right="420" w:firstLine="284"/>
        <w:jc w:val="both"/>
      </w:pPr>
      <w:r w:rsidRPr="00056A28">
        <w:rPr>
          <w:rStyle w:val="anegp0gi0b9av8jahpyh"/>
          <w:b/>
        </w:rPr>
        <w:t>Duration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of</w:t>
      </w:r>
      <w:r w:rsidRPr="00056A28">
        <w:rPr>
          <w:b/>
        </w:rPr>
        <w:t xml:space="preserve"> </w:t>
      </w:r>
      <w:r w:rsidRPr="00056A28">
        <w:rPr>
          <w:rStyle w:val="anegp0gi0b9av8jahpyh"/>
          <w:b/>
        </w:rPr>
        <w:t>consent</w:t>
      </w:r>
      <w:r w:rsidRPr="00056A28">
        <w:rPr>
          <w:b/>
        </w:rPr>
        <w:t>:</w:t>
      </w:r>
      <w:r>
        <w:t xml:space="preserve"> </w:t>
      </w:r>
      <w:r>
        <w:rPr>
          <w:rStyle w:val="anegp0gi0b9av8jahpyh"/>
        </w:rPr>
        <w:t>before</w:t>
      </w:r>
      <w:r>
        <w:t xml:space="preserve"> the </w:t>
      </w:r>
      <w:r>
        <w:rPr>
          <w:rStyle w:val="anegp0gi0b9av8jahpyh"/>
        </w:rPr>
        <w:t>end</w:t>
      </w:r>
      <w:r>
        <w:t xml:space="preserve"> of the </w:t>
      </w:r>
      <w:r>
        <w:rPr>
          <w:rStyle w:val="anegp0gi0b9av8jahpyh"/>
        </w:rPr>
        <w:t>work</w:t>
      </w:r>
      <w:r>
        <w:rPr>
          <w:rStyle w:val="anegp0gi0b9av8jahpyh"/>
        </w:rPr>
        <w:t xml:space="preserve"> of NAIIS</w:t>
      </w:r>
      <w:r>
        <w:t xml:space="preserve">,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30</w:t>
      </w:r>
      <w:r>
        <w:t xml:space="preserve"> </w:t>
      </w:r>
      <w:r>
        <w:rPr>
          <w:rStyle w:val="anegp0gi0b9av8jahpyh"/>
        </w:rPr>
        <w:t>days</w:t>
      </w:r>
      <w:r>
        <w:t xml:space="preserve"> </w:t>
      </w:r>
      <w:r>
        <w:rPr>
          <w:rStyle w:val="anegp0gi0b9av8jahpyh"/>
        </w:rPr>
        <w:t>after.</w:t>
      </w:r>
    </w:p>
    <w:p w:rsidR="00C35CE6" w:rsidRPr="00056A28" w:rsidRDefault="00056A28" w:rsidP="00C51FD6">
      <w:pPr>
        <w:pStyle w:val="a3"/>
        <w:ind w:left="567" w:right="420" w:firstLine="284"/>
        <w:jc w:val="both"/>
      </w:pPr>
      <w:r w:rsidRPr="00C51FD6">
        <w:rPr>
          <w:b/>
        </w:rPr>
        <w:t xml:space="preserve">The </w:t>
      </w:r>
      <w:r w:rsidRPr="00C51FD6">
        <w:rPr>
          <w:rStyle w:val="anegp0gi0b9av8jahpyh"/>
          <w:b/>
        </w:rPr>
        <w:t>procedure</w:t>
      </w:r>
      <w:r w:rsidRPr="00C51FD6">
        <w:rPr>
          <w:b/>
        </w:rPr>
        <w:t xml:space="preserve"> for </w:t>
      </w:r>
      <w:r w:rsidRPr="00C51FD6">
        <w:rPr>
          <w:rStyle w:val="anegp0gi0b9av8jahpyh"/>
          <w:b/>
        </w:rPr>
        <w:t>revocation</w:t>
      </w:r>
      <w:r w:rsidRPr="00C51FD6">
        <w:rPr>
          <w:b/>
        </w:rPr>
        <w:t xml:space="preserve"> of </w:t>
      </w:r>
      <w:r w:rsidRPr="00C51FD6">
        <w:rPr>
          <w:rStyle w:val="anegp0gi0b9av8jahpyh"/>
          <w:b/>
        </w:rPr>
        <w:t>consent</w:t>
      </w:r>
      <w:r>
        <w:rPr>
          <w:rStyle w:val="anegp0gi0b9av8jahpyh"/>
        </w:rPr>
        <w:t>:</w:t>
      </w:r>
      <w:r>
        <w:t xml:space="preserve"> The </w:t>
      </w:r>
      <w:r>
        <w:rPr>
          <w:rStyle w:val="anegp0gi0b9av8jahpyh"/>
        </w:rPr>
        <w:t>revocation</w:t>
      </w:r>
      <w:r>
        <w:t xml:space="preserve"> of </w:t>
      </w:r>
      <w:r>
        <w:rPr>
          <w:rStyle w:val="anegp0gi0b9av8jahpyh"/>
        </w:rPr>
        <w:t>consent</w:t>
      </w:r>
      <w:r>
        <w:t xml:space="preserve"> is </w:t>
      </w:r>
      <w:r>
        <w:rPr>
          <w:rStyle w:val="anegp0gi0b9av8jahpyh"/>
        </w:rPr>
        <w:t>submitted</w:t>
      </w:r>
      <w:r>
        <w:t xml:space="preserve"> </w:t>
      </w:r>
      <w:r>
        <w:rPr>
          <w:rStyle w:val="anegp0gi0b9av8jahpyh"/>
        </w:rPr>
        <w:t>in</w:t>
      </w:r>
      <w:r>
        <w:t xml:space="preserve"> </w:t>
      </w:r>
      <w:r>
        <w:rPr>
          <w:rStyle w:val="anegp0gi0b9av8jahpyh"/>
        </w:rPr>
        <w:t>writing</w:t>
      </w:r>
      <w:r>
        <w:t xml:space="preserve"> by the </w:t>
      </w:r>
      <w:r>
        <w:rPr>
          <w:rStyle w:val="anegp0gi0b9av8jahpyh"/>
        </w:rPr>
        <w:t>person</w:t>
      </w:r>
      <w:r>
        <w:t xml:space="preserve"> </w:t>
      </w:r>
      <w:r>
        <w:rPr>
          <w:rStyle w:val="anegp0gi0b9av8jahpyh"/>
        </w:rPr>
        <w:t>indicated</w:t>
      </w:r>
      <w:r>
        <w:t xml:space="preserve"> </w:t>
      </w:r>
      <w:r>
        <w:rPr>
          <w:rStyle w:val="anegp0gi0b9av8jahpyh"/>
        </w:rPr>
        <w:t>in</w:t>
      </w:r>
      <w:r>
        <w:t xml:space="preserve"> the </w:t>
      </w:r>
      <w:r>
        <w:rPr>
          <w:rStyle w:val="anegp0gi0b9av8jahpyh"/>
        </w:rPr>
        <w:t>consent</w:t>
      </w:r>
      <w:r>
        <w:t xml:space="preserve"> to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processing</w:t>
      </w:r>
      <w:r>
        <w:t xml:space="preserve"> of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data,</w:t>
      </w:r>
      <w:r>
        <w:t xml:space="preserve"> </w:t>
      </w:r>
      <w:r>
        <w:rPr>
          <w:rStyle w:val="anegp0gi0b9av8jahpyh"/>
        </w:rPr>
        <w:t>personally.</w:t>
      </w:r>
      <w:r>
        <w:t xml:space="preserve"> If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</w:t>
      </w:r>
      <w:r>
        <w:t xml:space="preserve"> </w:t>
      </w:r>
      <w:r>
        <w:rPr>
          <w:rStyle w:val="anegp0gi0b9av8jahpyh"/>
        </w:rPr>
        <w:t>subject</w:t>
      </w:r>
      <w:r>
        <w:t xml:space="preserve"> withdraws </w:t>
      </w:r>
      <w:r>
        <w:rPr>
          <w:rStyle w:val="anegp0gi0b9av8jahpyh"/>
        </w:rPr>
        <w:t>consent</w:t>
      </w:r>
      <w:r>
        <w:t xml:space="preserve">, the </w:t>
      </w:r>
      <w:r>
        <w:rPr>
          <w:rStyle w:val="anegp0gi0b9av8jahpyh"/>
        </w:rPr>
        <w:t>termination</w:t>
      </w:r>
      <w:r>
        <w:t xml:space="preserve"> of </w:t>
      </w:r>
      <w:r>
        <w:rPr>
          <w:rStyle w:val="anegp0gi0b9av8jahpyh"/>
        </w:rPr>
        <w:t>processing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destruction</w:t>
      </w:r>
      <w:r>
        <w:t xml:space="preserve"> of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</w:t>
      </w:r>
      <w:r>
        <w:t xml:space="preserve"> </w:t>
      </w:r>
      <w:r>
        <w:rPr>
          <w:rStyle w:val="anegp0gi0b9av8jahpyh"/>
        </w:rPr>
        <w:t>will</w:t>
      </w:r>
      <w:r>
        <w:t xml:space="preserve"> be </w:t>
      </w:r>
      <w:r>
        <w:rPr>
          <w:rStyle w:val="anegp0gi0b9av8jahpyh"/>
        </w:rPr>
        <w:t>carried</w:t>
      </w:r>
      <w:r>
        <w:t xml:space="preserve"> out </w:t>
      </w:r>
      <w:r>
        <w:rPr>
          <w:rStyle w:val="anegp0gi0b9av8jahpyh"/>
        </w:rPr>
        <w:t>within</w:t>
      </w:r>
      <w:r>
        <w:t xml:space="preserve"> </w:t>
      </w:r>
      <w:r>
        <w:rPr>
          <w:rStyle w:val="anegp0gi0b9av8jahpyh"/>
        </w:rPr>
        <w:t>10</w:t>
      </w:r>
      <w:r>
        <w:t xml:space="preserve"> </w:t>
      </w:r>
      <w:r>
        <w:rPr>
          <w:rStyle w:val="anegp0gi0b9av8jahpyh"/>
        </w:rPr>
        <w:t>days</w:t>
      </w:r>
      <w:r>
        <w:t xml:space="preserve"> </w:t>
      </w:r>
      <w:r>
        <w:rPr>
          <w:rStyle w:val="anegp0gi0b9av8jahpyh"/>
        </w:rPr>
        <w:t>from</w:t>
      </w:r>
      <w:r>
        <w:t xml:space="preserve"> the </w:t>
      </w:r>
      <w:r>
        <w:rPr>
          <w:rStyle w:val="anegp0gi0b9av8jahpyh"/>
        </w:rPr>
        <w:t>date</w:t>
      </w:r>
      <w:r>
        <w:t xml:space="preserve"> of </w:t>
      </w:r>
      <w:r>
        <w:rPr>
          <w:rStyle w:val="anegp0gi0b9av8jahpyh"/>
        </w:rPr>
        <w:t>receipt</w:t>
      </w:r>
      <w:r>
        <w:t xml:space="preserve"> of the </w:t>
      </w:r>
      <w:r>
        <w:rPr>
          <w:rStyle w:val="anegp0gi0b9av8jahpyh"/>
        </w:rPr>
        <w:t>withdrawal,</w:t>
      </w:r>
      <w:r>
        <w:t xml:space="preserve"> </w:t>
      </w:r>
      <w:r>
        <w:rPr>
          <w:rStyle w:val="anegp0gi0b9av8jahpyh"/>
        </w:rPr>
        <w:t>except</w:t>
      </w:r>
      <w:r>
        <w:t xml:space="preserve"> in </w:t>
      </w:r>
      <w:r>
        <w:rPr>
          <w:rStyle w:val="anegp0gi0b9av8jahpyh"/>
        </w:rPr>
        <w:t>cases</w:t>
      </w:r>
      <w:r>
        <w:t xml:space="preserve"> </w:t>
      </w:r>
      <w:r>
        <w:rPr>
          <w:rStyle w:val="anegp0gi0b9av8jahpyh"/>
        </w:rPr>
        <w:t>provided</w:t>
      </w:r>
      <w:r>
        <w:t xml:space="preserve"> for by </w:t>
      </w:r>
      <w:r>
        <w:rPr>
          <w:rStyle w:val="anegp0gi0b9av8jahpyh"/>
        </w:rPr>
        <w:t>applicable</w:t>
      </w:r>
      <w:r>
        <w:t xml:space="preserve"> </w:t>
      </w:r>
      <w:r>
        <w:rPr>
          <w:rStyle w:val="anegp0gi0b9av8jahpyh"/>
        </w:rPr>
        <w:t>law.</w:t>
      </w:r>
      <w:r>
        <w:rPr>
          <w:rStyle w:val="anegp0gi0b9av8jahpyh"/>
        </w:rPr>
        <w:t xml:space="preserve"> </w:t>
      </w:r>
      <w:r>
        <w:t xml:space="preserve">The </w:t>
      </w:r>
      <w:r>
        <w:rPr>
          <w:rStyle w:val="anegp0gi0b9av8jahpyh"/>
        </w:rPr>
        <w:t>procedure</w:t>
      </w:r>
      <w:r>
        <w:t xml:space="preserve"> for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</w:t>
      </w:r>
      <w:r>
        <w:t xml:space="preserve"> </w:t>
      </w:r>
      <w:r>
        <w:rPr>
          <w:rStyle w:val="anegp0gi0b9av8jahpyh"/>
        </w:rPr>
        <w:t>subjects</w:t>
      </w:r>
      <w:r>
        <w:t xml:space="preserve"> to </w:t>
      </w:r>
      <w:r>
        <w:rPr>
          <w:rStyle w:val="anegp0gi0b9av8jahpyh"/>
        </w:rPr>
        <w:t>protect</w:t>
      </w:r>
      <w:r>
        <w:t xml:space="preserve"> </w:t>
      </w:r>
      <w:r>
        <w:rPr>
          <w:rStyle w:val="anegp0gi0b9av8jahpyh"/>
        </w:rPr>
        <w:t>their</w:t>
      </w:r>
      <w:r>
        <w:t xml:space="preserve"> </w:t>
      </w:r>
      <w:r>
        <w:rPr>
          <w:rStyle w:val="anegp0gi0b9av8jahpyh"/>
        </w:rPr>
        <w:t>rights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legitimate</w:t>
      </w:r>
      <w:r>
        <w:t xml:space="preserve"> </w:t>
      </w:r>
      <w:r>
        <w:rPr>
          <w:rStyle w:val="anegp0gi0b9av8jahpyh"/>
        </w:rPr>
        <w:t>interests</w:t>
      </w:r>
      <w:r>
        <w:t xml:space="preserve"> is </w:t>
      </w:r>
      <w:r>
        <w:rPr>
          <w:rStyle w:val="anegp0gi0b9av8jahpyh"/>
        </w:rPr>
        <w:t>carried</w:t>
      </w:r>
      <w:r>
        <w:t xml:space="preserve"> out </w:t>
      </w:r>
      <w:r>
        <w:rPr>
          <w:rStyle w:val="anegp0gi0b9av8jahpyh"/>
        </w:rPr>
        <w:t>in</w:t>
      </w:r>
      <w:r>
        <w:t xml:space="preserve"> </w:t>
      </w:r>
      <w:r>
        <w:rPr>
          <w:rStyle w:val="anegp0gi0b9av8jahpyh"/>
        </w:rPr>
        <w:t>accordance</w:t>
      </w:r>
      <w:r>
        <w:t xml:space="preserve"> </w:t>
      </w:r>
      <w:r>
        <w:rPr>
          <w:rStyle w:val="anegp0gi0b9av8jahpyh"/>
        </w:rPr>
        <w:t>with</w:t>
      </w:r>
      <w:r>
        <w:t xml:space="preserve"> the </w:t>
      </w:r>
      <w:r>
        <w:rPr>
          <w:rStyle w:val="anegp0gi0b9av8jahpyh"/>
        </w:rPr>
        <w:t>requirements</w:t>
      </w:r>
      <w:r>
        <w:t xml:space="preserve"> of the </w:t>
      </w:r>
      <w:r>
        <w:rPr>
          <w:rStyle w:val="anegp0gi0b9av8jahpyh"/>
        </w:rPr>
        <w:t>Federal</w:t>
      </w:r>
      <w:r>
        <w:t xml:space="preserve"> </w:t>
      </w:r>
      <w:r>
        <w:rPr>
          <w:rStyle w:val="anegp0gi0b9av8jahpyh"/>
        </w:rPr>
        <w:t>Law</w:t>
      </w:r>
      <w:r>
        <w:t xml:space="preserve"> </w:t>
      </w:r>
      <w:r>
        <w:rPr>
          <w:rStyle w:val="anegp0gi0b9av8jahpyh"/>
        </w:rPr>
        <w:t>"On</w:t>
      </w:r>
      <w:r>
        <w:t xml:space="preserve">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Data"</w:t>
      </w:r>
      <w:r>
        <w:t xml:space="preserve"> </w:t>
      </w:r>
      <w:r>
        <w:rPr>
          <w:rStyle w:val="anegp0gi0b9av8jahpyh"/>
        </w:rPr>
        <w:t>dated</w:t>
      </w:r>
      <w:r>
        <w:t xml:space="preserve"> </w:t>
      </w:r>
      <w:r>
        <w:rPr>
          <w:rStyle w:val="anegp0gi0b9av8jahpyh"/>
        </w:rPr>
        <w:t>27.07.2006</w:t>
      </w:r>
      <w:r>
        <w:t xml:space="preserve"> </w:t>
      </w:r>
      <w:r>
        <w:rPr>
          <w:rStyle w:val="anegp0gi0b9av8jahpyh"/>
        </w:rPr>
        <w:t>No.</w:t>
      </w:r>
      <w:r>
        <w:t xml:space="preserve"> </w:t>
      </w:r>
      <w:r>
        <w:rPr>
          <w:rStyle w:val="anegp0gi0b9av8jahpyh"/>
        </w:rPr>
        <w:t>152-FZ.</w:t>
      </w:r>
      <w:r>
        <w:t xml:space="preserve"> </w:t>
      </w:r>
      <w:r>
        <w:rPr>
          <w:rStyle w:val="anegp0gi0b9av8jahpyh"/>
        </w:rPr>
        <w:t>Consent</w:t>
      </w:r>
      <w:r>
        <w:t xml:space="preserve"> </w:t>
      </w:r>
      <w:r>
        <w:rPr>
          <w:rStyle w:val="anegp0gi0b9av8jahpyh"/>
        </w:rPr>
        <w:t>can</w:t>
      </w:r>
      <w:r>
        <w:t xml:space="preserve"> </w:t>
      </w:r>
      <w:r>
        <w:rPr>
          <w:rStyle w:val="anegp0gi0b9av8jahpyh"/>
        </w:rPr>
        <w:t>be</w:t>
      </w:r>
      <w:r>
        <w:t xml:space="preserve"> </w:t>
      </w:r>
      <w:r>
        <w:rPr>
          <w:rStyle w:val="anegp0gi0b9av8jahpyh"/>
        </w:rPr>
        <w:t>revoked</w:t>
      </w:r>
      <w:r>
        <w:t xml:space="preserve"> </w:t>
      </w:r>
      <w:r>
        <w:rPr>
          <w:rStyle w:val="anegp0gi0b9av8jahpyh"/>
        </w:rPr>
        <w:t>by</w:t>
      </w:r>
      <w:r>
        <w:t xml:space="preserve"> </w:t>
      </w:r>
      <w:r>
        <w:rPr>
          <w:rStyle w:val="anegp0gi0b9av8jahpyh"/>
        </w:rPr>
        <w:t>submitting</w:t>
      </w:r>
      <w:r>
        <w:t xml:space="preserve"> an </w:t>
      </w:r>
      <w:r>
        <w:rPr>
          <w:rStyle w:val="anegp0gi0b9av8jahpyh"/>
        </w:rPr>
        <w:t>application</w:t>
      </w:r>
      <w:r>
        <w:t xml:space="preserve"> to </w:t>
      </w:r>
      <w:r>
        <w:rPr>
          <w:rStyle w:val="anegp0gi0b9av8jahpyh"/>
        </w:rPr>
        <w:t>the</w:t>
      </w:r>
      <w:r>
        <w:t xml:space="preserve"> </w:t>
      </w:r>
      <w:r>
        <w:rPr>
          <w:rStyle w:val="anegp0gi0b9av8jahpyh"/>
        </w:rPr>
        <w:t>NAIIS</w:t>
      </w:r>
      <w:r>
        <w:t xml:space="preserve"> </w:t>
      </w:r>
      <w:r>
        <w:rPr>
          <w:rStyle w:val="anegp0gi0b9av8jahpyh"/>
        </w:rPr>
        <w:t>by</w:t>
      </w:r>
      <w:r>
        <w:t xml:space="preserve"> </w:t>
      </w:r>
      <w:r>
        <w:rPr>
          <w:rStyle w:val="anegp0gi0b9av8jahpyh"/>
        </w:rPr>
        <w:t>e</w:t>
      </w:r>
      <w:r>
        <w:t>-</w:t>
      </w:r>
      <w:r>
        <w:rPr>
          <w:rStyle w:val="anegp0gi0b9av8jahpyh"/>
        </w:rPr>
        <w:t>mail</w:t>
      </w:r>
      <w:r w:rsidR="00294429" w:rsidRPr="00056A28">
        <w:t xml:space="preserve"> </w:t>
      </w:r>
      <w:hyperlink r:id="rId5" w:history="1">
        <w:r w:rsidR="002A1DC9" w:rsidRPr="004A5064">
          <w:rPr>
            <w:rStyle w:val="a6"/>
          </w:rPr>
          <w:t>info</w:t>
        </w:r>
        <w:r w:rsidR="002A1DC9" w:rsidRPr="00056A28">
          <w:rPr>
            <w:rStyle w:val="a6"/>
          </w:rPr>
          <w:t>@</w:t>
        </w:r>
        <w:r w:rsidR="002A1DC9" w:rsidRPr="004A5064">
          <w:rPr>
            <w:rStyle w:val="a6"/>
          </w:rPr>
          <w:t>namib</w:t>
        </w:r>
        <w:r w:rsidR="002A1DC9" w:rsidRPr="00056A28">
          <w:rPr>
            <w:rStyle w:val="a6"/>
          </w:rPr>
          <w:t>.</w:t>
        </w:r>
        <w:r w:rsidR="002A1DC9" w:rsidRPr="004A5064">
          <w:rPr>
            <w:rStyle w:val="a6"/>
          </w:rPr>
          <w:t>online</w:t>
        </w:r>
        <w:r w:rsidR="002A1DC9" w:rsidRPr="00056A28">
          <w:rPr>
            <w:rStyle w:val="a6"/>
          </w:rPr>
          <w:t>.</w:t>
        </w:r>
      </w:hyperlink>
    </w:p>
    <w:p w:rsidR="00C35CE6" w:rsidRPr="00056A28" w:rsidRDefault="00C35CE6" w:rsidP="00C51FD6">
      <w:pPr>
        <w:pStyle w:val="a3"/>
        <w:ind w:left="567" w:right="420" w:firstLine="284"/>
        <w:jc w:val="both"/>
        <w:rPr>
          <w:sz w:val="24"/>
        </w:rPr>
      </w:pPr>
    </w:p>
    <w:p w:rsidR="00C35CE6" w:rsidRPr="00056A28" w:rsidRDefault="00C35CE6" w:rsidP="00C51FD6">
      <w:pPr>
        <w:pStyle w:val="a3"/>
        <w:spacing w:before="1"/>
        <w:ind w:left="567" w:right="420" w:firstLine="284"/>
        <w:jc w:val="both"/>
        <w:rPr>
          <w:sz w:val="20"/>
        </w:rPr>
      </w:pPr>
    </w:p>
    <w:p w:rsidR="00C35CE6" w:rsidRDefault="00C51FD6" w:rsidP="00C51FD6">
      <w:pPr>
        <w:pStyle w:val="a3"/>
        <w:ind w:left="567" w:right="420" w:firstLine="284"/>
        <w:jc w:val="both"/>
        <w:rPr>
          <w:sz w:val="20"/>
        </w:rPr>
      </w:pPr>
      <w:r>
        <w:rPr>
          <w:rStyle w:val="anegp0gi0b9av8jahpyh"/>
        </w:rPr>
        <w:t>I</w:t>
      </w:r>
      <w:r>
        <w:t xml:space="preserve"> </w:t>
      </w:r>
      <w:r w:rsidRPr="00C51FD6">
        <w:rPr>
          <w:rStyle w:val="anegp0gi0b9av8jahpyh"/>
          <w:b/>
        </w:rPr>
        <w:t>confirm</w:t>
      </w:r>
      <w:r>
        <w:t xml:space="preserve"> </w:t>
      </w:r>
      <w:r>
        <w:rPr>
          <w:rStyle w:val="anegp0gi0b9av8jahpyh"/>
        </w:rPr>
        <w:t>that</w:t>
      </w:r>
      <w:r>
        <w:t xml:space="preserve"> the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</w:t>
      </w:r>
      <w:r>
        <w:t xml:space="preserve"> </w:t>
      </w:r>
      <w:r>
        <w:rPr>
          <w:rStyle w:val="anegp0gi0b9av8jahpyh"/>
        </w:rPr>
        <w:t>I</w:t>
      </w:r>
      <w:r>
        <w:t xml:space="preserve"> have </w:t>
      </w:r>
      <w:r>
        <w:rPr>
          <w:rStyle w:val="anegp0gi0b9av8jahpyh"/>
        </w:rPr>
        <w:t>provided</w:t>
      </w:r>
      <w:r>
        <w:t xml:space="preserve"> </w:t>
      </w:r>
      <w:r>
        <w:rPr>
          <w:rStyle w:val="anegp0gi0b9av8jahpyh"/>
        </w:rPr>
        <w:t>is</w:t>
      </w:r>
      <w:r>
        <w:t xml:space="preserve"> </w:t>
      </w:r>
      <w:r>
        <w:rPr>
          <w:rStyle w:val="anegp0gi0b9av8jahpyh"/>
        </w:rPr>
        <w:t>complete,</w:t>
      </w:r>
      <w:r>
        <w:t xml:space="preserve"> up-to-</w:t>
      </w:r>
      <w:r>
        <w:rPr>
          <w:rStyle w:val="anegp0gi0b9av8jahpyh"/>
        </w:rPr>
        <w:t>date</w:t>
      </w:r>
      <w:r>
        <w:t xml:space="preserve"> </w:t>
      </w:r>
      <w:r>
        <w:rPr>
          <w:rStyle w:val="anegp0gi0b9av8jahpyh"/>
        </w:rPr>
        <w:t>and</w:t>
      </w:r>
      <w:r>
        <w:t xml:space="preserve"> </w:t>
      </w:r>
      <w:r>
        <w:rPr>
          <w:rStyle w:val="anegp0gi0b9av8jahpyh"/>
        </w:rPr>
        <w:t>reliable.</w:t>
      </w:r>
      <w:r>
        <w:t xml:space="preserve"> </w:t>
      </w:r>
      <w:r>
        <w:rPr>
          <w:rStyle w:val="anegp0gi0b9av8jahpyh"/>
        </w:rPr>
        <w:t>I</w:t>
      </w:r>
      <w:r>
        <w:t xml:space="preserve"> </w:t>
      </w:r>
      <w:r>
        <w:rPr>
          <w:rStyle w:val="anegp0gi0b9av8jahpyh"/>
        </w:rPr>
        <w:t>will</w:t>
      </w:r>
      <w:r>
        <w:t xml:space="preserve"> </w:t>
      </w:r>
      <w:r>
        <w:rPr>
          <w:rStyle w:val="anegp0gi0b9av8jahpyh"/>
        </w:rPr>
        <w:t>promptly</w:t>
      </w:r>
      <w:r>
        <w:t xml:space="preserve"> </w:t>
      </w:r>
      <w:r w:rsidRPr="00C51FD6">
        <w:rPr>
          <w:rStyle w:val="anegp0gi0b9av8jahpyh"/>
          <w:b/>
        </w:rPr>
        <w:t>notify</w:t>
      </w:r>
      <w:r>
        <w:t xml:space="preserve"> you </w:t>
      </w:r>
      <w:r>
        <w:rPr>
          <w:rStyle w:val="anegp0gi0b9av8jahpyh"/>
        </w:rPr>
        <w:t>of</w:t>
      </w:r>
      <w:r>
        <w:t xml:space="preserve"> any </w:t>
      </w:r>
      <w:r>
        <w:rPr>
          <w:rStyle w:val="anegp0gi0b9av8jahpyh"/>
        </w:rPr>
        <w:t>changes</w:t>
      </w:r>
      <w:r>
        <w:t xml:space="preserve"> to the </w:t>
      </w:r>
      <w:r>
        <w:rPr>
          <w:rStyle w:val="anegp0gi0b9av8jahpyh"/>
        </w:rPr>
        <w:t>personal</w:t>
      </w:r>
      <w:r>
        <w:t xml:space="preserve"> </w:t>
      </w:r>
      <w:r>
        <w:rPr>
          <w:rStyle w:val="anegp0gi0b9av8jahpyh"/>
        </w:rPr>
        <w:t>data</w:t>
      </w:r>
      <w:r>
        <w:t xml:space="preserve"> </w:t>
      </w:r>
      <w:r>
        <w:rPr>
          <w:rStyle w:val="anegp0gi0b9av8jahpyh"/>
        </w:rPr>
        <w:t>provided.</w:t>
      </w:r>
    </w:p>
    <w:sectPr w:rsidR="00C35CE6">
      <w:type w:val="continuous"/>
      <w:pgSz w:w="11930" w:h="16870"/>
      <w:pgMar w:top="5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36310"/>
    <w:multiLevelType w:val="hybridMultilevel"/>
    <w:tmpl w:val="7736CAA8"/>
    <w:lvl w:ilvl="0" w:tplc="020616EC">
      <w:numFmt w:val="bullet"/>
      <w:lvlText w:val="-"/>
      <w:lvlJc w:val="left"/>
      <w:pPr>
        <w:ind w:left="149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EB25850">
      <w:numFmt w:val="bullet"/>
      <w:lvlText w:val="•"/>
      <w:lvlJc w:val="left"/>
      <w:pPr>
        <w:ind w:left="1228" w:hanging="149"/>
      </w:pPr>
      <w:rPr>
        <w:rFonts w:hint="default"/>
        <w:lang w:val="en-US" w:eastAsia="en-US" w:bidi="ar-SA"/>
      </w:rPr>
    </w:lvl>
    <w:lvl w:ilvl="2" w:tplc="66BCB0CC">
      <w:numFmt w:val="bullet"/>
      <w:lvlText w:val="•"/>
      <w:lvlJc w:val="left"/>
      <w:pPr>
        <w:ind w:left="2307" w:hanging="149"/>
      </w:pPr>
      <w:rPr>
        <w:rFonts w:hint="default"/>
        <w:lang w:val="en-US" w:eastAsia="en-US" w:bidi="ar-SA"/>
      </w:rPr>
    </w:lvl>
    <w:lvl w:ilvl="3" w:tplc="0AACA870">
      <w:numFmt w:val="bullet"/>
      <w:lvlText w:val="•"/>
      <w:lvlJc w:val="left"/>
      <w:pPr>
        <w:ind w:left="3386" w:hanging="149"/>
      </w:pPr>
      <w:rPr>
        <w:rFonts w:hint="default"/>
        <w:lang w:val="en-US" w:eastAsia="en-US" w:bidi="ar-SA"/>
      </w:rPr>
    </w:lvl>
    <w:lvl w:ilvl="4" w:tplc="4ABA4C66">
      <w:numFmt w:val="bullet"/>
      <w:lvlText w:val="•"/>
      <w:lvlJc w:val="left"/>
      <w:pPr>
        <w:ind w:left="4465" w:hanging="149"/>
      </w:pPr>
      <w:rPr>
        <w:rFonts w:hint="default"/>
        <w:lang w:val="en-US" w:eastAsia="en-US" w:bidi="ar-SA"/>
      </w:rPr>
    </w:lvl>
    <w:lvl w:ilvl="5" w:tplc="47641FD8">
      <w:numFmt w:val="bullet"/>
      <w:lvlText w:val="•"/>
      <w:lvlJc w:val="left"/>
      <w:pPr>
        <w:ind w:left="5544" w:hanging="149"/>
      </w:pPr>
      <w:rPr>
        <w:rFonts w:hint="default"/>
        <w:lang w:val="en-US" w:eastAsia="en-US" w:bidi="ar-SA"/>
      </w:rPr>
    </w:lvl>
    <w:lvl w:ilvl="6" w:tplc="E166A632">
      <w:numFmt w:val="bullet"/>
      <w:lvlText w:val="•"/>
      <w:lvlJc w:val="left"/>
      <w:pPr>
        <w:ind w:left="6622" w:hanging="149"/>
      </w:pPr>
      <w:rPr>
        <w:rFonts w:hint="default"/>
        <w:lang w:val="en-US" w:eastAsia="en-US" w:bidi="ar-SA"/>
      </w:rPr>
    </w:lvl>
    <w:lvl w:ilvl="7" w:tplc="7932E30C">
      <w:numFmt w:val="bullet"/>
      <w:lvlText w:val="•"/>
      <w:lvlJc w:val="left"/>
      <w:pPr>
        <w:ind w:left="7701" w:hanging="149"/>
      </w:pPr>
      <w:rPr>
        <w:rFonts w:hint="default"/>
        <w:lang w:val="en-US" w:eastAsia="en-US" w:bidi="ar-SA"/>
      </w:rPr>
    </w:lvl>
    <w:lvl w:ilvl="8" w:tplc="FEA8F828">
      <w:numFmt w:val="bullet"/>
      <w:lvlText w:val="•"/>
      <w:lvlJc w:val="left"/>
      <w:pPr>
        <w:ind w:left="8780" w:hanging="1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E6"/>
    <w:rsid w:val="00056A28"/>
    <w:rsid w:val="00222155"/>
    <w:rsid w:val="00294429"/>
    <w:rsid w:val="002A1DC9"/>
    <w:rsid w:val="00C35CE6"/>
    <w:rsid w:val="00C51FD6"/>
    <w:rsid w:val="00D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EABA"/>
  <w15:docId w15:val="{A763315D-02E5-4B6B-9383-AE200139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1" w:lineRule="exact"/>
      <w:ind w:left="11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4"/>
      <w:ind w:left="11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righ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A1DC9"/>
    <w:rPr>
      <w:color w:val="0000FF" w:themeColor="hyperlink"/>
      <w:u w:val="single"/>
    </w:rPr>
  </w:style>
  <w:style w:type="character" w:customStyle="1" w:styleId="anegp0gi0b9av8jahpyh">
    <w:name w:val="anegp0gi0b9av8jahpyh"/>
    <w:basedOn w:val="a0"/>
    <w:rsid w:val="0005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amib.online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Согласие_шалон_russia.docx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Согласие_шалон_russia.docx</dc:title>
  <dc:creator>097</dc:creator>
  <cp:lastModifiedBy>HP 14s-dq1021ur</cp:lastModifiedBy>
  <cp:revision>3</cp:revision>
  <dcterms:created xsi:type="dcterms:W3CDTF">2025-06-19T08:48:00Z</dcterms:created>
  <dcterms:modified xsi:type="dcterms:W3CDTF">2025-06-19T08:57:00Z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</Properties>
</file>